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CD" w:rsidRPr="00433AE4" w:rsidRDefault="004131CD" w:rsidP="00101B62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</w:rPr>
      </w:pPr>
      <w:r w:rsidRPr="00433AE4">
        <w:rPr>
          <w:rStyle w:val="a4"/>
          <w:b w:val="0"/>
          <w:color w:val="000000" w:themeColor="text1"/>
        </w:rPr>
        <w:t xml:space="preserve">Приложение </w:t>
      </w:r>
      <w:r w:rsidR="003C3D9C" w:rsidRPr="00433AE4">
        <w:rPr>
          <w:rStyle w:val="a4"/>
          <w:b w:val="0"/>
          <w:color w:val="000000" w:themeColor="text1"/>
        </w:rPr>
        <w:t>№</w:t>
      </w:r>
      <w:r w:rsidR="003802B3">
        <w:rPr>
          <w:rStyle w:val="a4"/>
          <w:b w:val="0"/>
          <w:color w:val="000000" w:themeColor="text1"/>
        </w:rPr>
        <w:t>11</w:t>
      </w:r>
    </w:p>
    <w:p w:rsidR="00E64DA5" w:rsidRPr="00433AE4" w:rsidRDefault="0066131E" w:rsidP="00101B62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</w:rPr>
      </w:pPr>
      <w:r w:rsidRPr="00433AE4">
        <w:rPr>
          <w:rStyle w:val="a4"/>
          <w:b w:val="0"/>
          <w:color w:val="000000" w:themeColor="text1"/>
        </w:rPr>
        <w:t xml:space="preserve">к постановлению </w:t>
      </w:r>
      <w:r w:rsidR="00E64DA5" w:rsidRPr="00433AE4">
        <w:rPr>
          <w:rStyle w:val="a4"/>
          <w:b w:val="0"/>
          <w:color w:val="000000" w:themeColor="text1"/>
        </w:rPr>
        <w:t>администрации</w:t>
      </w:r>
    </w:p>
    <w:p w:rsidR="00E64DA5" w:rsidRPr="00433AE4" w:rsidRDefault="00E64DA5" w:rsidP="00101B62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</w:rPr>
      </w:pPr>
      <w:r w:rsidRPr="00433AE4">
        <w:rPr>
          <w:rStyle w:val="a4"/>
          <w:b w:val="0"/>
          <w:color w:val="000000" w:themeColor="text1"/>
        </w:rPr>
        <w:t>Троицкого сельского поселения</w:t>
      </w:r>
    </w:p>
    <w:p w:rsidR="004131CD" w:rsidRPr="00433AE4" w:rsidRDefault="00BE34BE" w:rsidP="00101B62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433AE4">
        <w:rPr>
          <w:rStyle w:val="a4"/>
          <w:b w:val="0"/>
          <w:color w:val="000000" w:themeColor="text1"/>
        </w:rPr>
        <w:t>о</w:t>
      </w:r>
      <w:r w:rsidR="00BD1A83" w:rsidRPr="00433AE4">
        <w:rPr>
          <w:rStyle w:val="a4"/>
          <w:b w:val="0"/>
          <w:color w:val="000000" w:themeColor="text1"/>
        </w:rPr>
        <w:t>т</w:t>
      </w:r>
      <w:r w:rsidRPr="00433AE4">
        <w:rPr>
          <w:rStyle w:val="a4"/>
          <w:b w:val="0"/>
          <w:color w:val="000000" w:themeColor="text1"/>
        </w:rPr>
        <w:t xml:space="preserve"> «</w:t>
      </w:r>
      <w:r w:rsidR="00C54B75">
        <w:rPr>
          <w:rStyle w:val="a4"/>
          <w:b w:val="0"/>
          <w:color w:val="000000" w:themeColor="text1"/>
        </w:rPr>
        <w:t xml:space="preserve">14» </w:t>
      </w:r>
      <w:r w:rsidRPr="00433AE4">
        <w:rPr>
          <w:rStyle w:val="a4"/>
          <w:b w:val="0"/>
          <w:color w:val="000000" w:themeColor="text1"/>
        </w:rPr>
        <w:t xml:space="preserve"> марта 20</w:t>
      </w:r>
      <w:r w:rsidR="00101B62">
        <w:rPr>
          <w:rStyle w:val="a4"/>
          <w:b w:val="0"/>
          <w:color w:val="000000" w:themeColor="text1"/>
        </w:rPr>
        <w:t>2</w:t>
      </w:r>
      <w:r w:rsidR="00B80262">
        <w:rPr>
          <w:rStyle w:val="a4"/>
          <w:b w:val="0"/>
          <w:color w:val="000000" w:themeColor="text1"/>
        </w:rPr>
        <w:t>3</w:t>
      </w:r>
      <w:r w:rsidRPr="00433AE4">
        <w:rPr>
          <w:rStyle w:val="a4"/>
          <w:b w:val="0"/>
          <w:color w:val="000000" w:themeColor="text1"/>
        </w:rPr>
        <w:t xml:space="preserve"> г. №</w:t>
      </w:r>
      <w:r w:rsidR="00C54B75">
        <w:rPr>
          <w:rStyle w:val="a4"/>
          <w:b w:val="0"/>
          <w:color w:val="000000" w:themeColor="text1"/>
        </w:rPr>
        <w:t xml:space="preserve"> 19</w:t>
      </w:r>
      <w:r w:rsidRPr="00433AE4">
        <w:rPr>
          <w:rStyle w:val="a4"/>
          <w:b w:val="0"/>
          <w:color w:val="000000" w:themeColor="text1"/>
        </w:rPr>
        <w:t xml:space="preserve"> </w:t>
      </w:r>
    </w:p>
    <w:p w:rsidR="004131CD" w:rsidRPr="00433AE4" w:rsidRDefault="004131CD" w:rsidP="004131CD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7C020C" w:rsidRPr="00433AE4" w:rsidRDefault="007C020C" w:rsidP="007D0A9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7C020C" w:rsidRPr="00433AE4" w:rsidRDefault="007C020C" w:rsidP="000D0441">
      <w:pPr>
        <w:pStyle w:val="ConsPlusNormal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0D0441" w:rsidRPr="00433AE4" w:rsidRDefault="000D0441" w:rsidP="000D0441">
      <w:pPr>
        <w:pStyle w:val="ConsPlusNormal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Оценка эффективности реализации муниципальной программы </w:t>
      </w:r>
    </w:p>
    <w:p w:rsidR="000D0441" w:rsidRPr="00433AE4" w:rsidRDefault="000D0441" w:rsidP="000D0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</w:t>
      </w:r>
      <w:r w:rsidR="003802B3" w:rsidRPr="003802B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Развитие транспортной системы</w:t>
      </w:r>
      <w:r w:rsidR="00CB275E"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» </w:t>
      </w:r>
      <w:r w:rsidR="00BD1A83"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за 20</w:t>
      </w:r>
      <w:r w:rsidR="001104B8"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</w:t>
      </w:r>
      <w:r w:rsidR="00B8026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</w:t>
      </w:r>
      <w:r w:rsidRPr="00433A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г.</w:t>
      </w:r>
    </w:p>
    <w:p w:rsidR="000D0441" w:rsidRPr="00433AE4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D0441" w:rsidRPr="00433AE4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E3A00" w:rsidRPr="00433AE4" w:rsidRDefault="00B80262" w:rsidP="00BE34BE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</w:t>
      </w:r>
      <w:r w:rsidR="000D0441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Муниципальная программа «</w:t>
      </w:r>
      <w:r w:rsidR="003802B3" w:rsidRPr="003802B3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Развитие транспортной системы</w:t>
      </w:r>
      <w:r w:rsidR="000D0441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утверждена постановлением администрации </w:t>
      </w:r>
      <w:r w:rsidR="002473A3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Троицкого</w:t>
      </w:r>
      <w:r w:rsidR="00EE3A00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сельского поселения от </w:t>
      </w:r>
      <w:r w:rsidR="003802B3" w:rsidRPr="003802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16.10</w:t>
      </w:r>
      <w:r w:rsidR="003518BE" w:rsidRPr="003802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.2020</w:t>
      </w:r>
      <w:r w:rsidR="00EE3A00" w:rsidRPr="003802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г. № </w:t>
      </w:r>
      <w:r w:rsidR="003802B3" w:rsidRPr="003802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37</w:t>
      </w:r>
      <w:r w:rsidR="0066131E" w:rsidRPr="003802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3518BE" w:rsidRPr="003802B3" w:rsidRDefault="00B80262" w:rsidP="003518BE">
      <w:pPr>
        <w:pStyle w:val="ac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      </w:t>
      </w:r>
      <w:r w:rsidR="000D0441" w:rsidRPr="00433AE4">
        <w:rPr>
          <w:rFonts w:ascii="Times New Roman" w:eastAsia="Calibri" w:hAnsi="Times New Roman"/>
          <w:color w:val="000000" w:themeColor="text1"/>
          <w:sz w:val="28"/>
          <w:szCs w:val="28"/>
        </w:rPr>
        <w:t>Цель муниципальной программы «</w:t>
      </w:r>
      <w:r w:rsidR="003802B3" w:rsidRPr="003802B3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Развитие транспортной системы</w:t>
      </w:r>
      <w:r w:rsidR="000D0441" w:rsidRPr="00433AE4">
        <w:rPr>
          <w:rFonts w:ascii="Times New Roman" w:eastAsia="Calibri" w:hAnsi="Times New Roman"/>
          <w:color w:val="000000" w:themeColor="text1"/>
          <w:sz w:val="28"/>
          <w:szCs w:val="28"/>
        </w:rPr>
        <w:t>» -</w:t>
      </w:r>
      <w:r w:rsidR="003518BE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3802B3">
        <w:rPr>
          <w:rFonts w:ascii="Times New Roman" w:hAnsi="Times New Roman"/>
          <w:sz w:val="28"/>
          <w:szCs w:val="28"/>
        </w:rPr>
        <w:t>р</w:t>
      </w:r>
      <w:r w:rsidR="003802B3" w:rsidRPr="003802B3">
        <w:rPr>
          <w:rFonts w:ascii="Times New Roman" w:hAnsi="Times New Roman"/>
          <w:sz w:val="28"/>
          <w:szCs w:val="28"/>
        </w:rPr>
        <w:t>азвитие современной и эффективной автомобильно-дорожной ифраструктуры</w:t>
      </w:r>
      <w:r w:rsidR="003518BE" w:rsidRPr="003802B3">
        <w:rPr>
          <w:rFonts w:ascii="Times New Roman" w:hAnsi="Times New Roman"/>
          <w:sz w:val="28"/>
          <w:szCs w:val="28"/>
          <w:lang w:eastAsia="ru-RU"/>
        </w:rPr>
        <w:t xml:space="preserve"> в том числе</w:t>
      </w:r>
      <w:r w:rsidR="003802B3">
        <w:rPr>
          <w:rFonts w:ascii="Times New Roman" w:hAnsi="Times New Roman"/>
          <w:sz w:val="28"/>
          <w:szCs w:val="28"/>
          <w:lang w:eastAsia="ru-RU"/>
        </w:rPr>
        <w:t xml:space="preserve"> :</w:t>
      </w:r>
    </w:p>
    <w:p w:rsidR="003802B3" w:rsidRPr="003802B3" w:rsidRDefault="003802B3" w:rsidP="003802B3">
      <w:pPr>
        <w:pStyle w:val="1"/>
        <w:tabs>
          <w:tab w:val="left" w:pos="176"/>
          <w:tab w:val="left" w:pos="317"/>
          <w:tab w:val="left" w:pos="10065"/>
        </w:tabs>
        <w:spacing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</w:t>
      </w:r>
      <w:r w:rsidRPr="003802B3">
        <w:rPr>
          <w:rFonts w:ascii="Times New Roman" w:hAnsi="Times New Roman"/>
          <w:sz w:val="28"/>
          <w:szCs w:val="28"/>
          <w:lang w:eastAsia="ru-RU"/>
        </w:rPr>
        <w:t>оддержание дорог и искусственных сооружений на них на уровне, соответствующем категории дороги, путём содержания 100 процентов  дорог и сооружений на них;</w:t>
      </w:r>
    </w:p>
    <w:p w:rsidR="003802B3" w:rsidRPr="003802B3" w:rsidRDefault="003802B3" w:rsidP="003802B3">
      <w:pPr>
        <w:pStyle w:val="1"/>
        <w:tabs>
          <w:tab w:val="left" w:pos="176"/>
          <w:tab w:val="left" w:pos="317"/>
          <w:tab w:val="left" w:pos="10065"/>
        </w:tabs>
        <w:spacing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</w:t>
      </w:r>
      <w:r w:rsidRPr="003802B3">
        <w:rPr>
          <w:rFonts w:ascii="Times New Roman" w:hAnsi="Times New Roman"/>
          <w:sz w:val="28"/>
          <w:szCs w:val="28"/>
          <w:lang w:eastAsia="ru-RU"/>
        </w:rPr>
        <w:t>величение протяжённости соответствующих нормативным требованиям дорог за счёт ремонта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3802B3" w:rsidRDefault="003802B3" w:rsidP="003802B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</w:t>
      </w:r>
      <w:r w:rsidRPr="003802B3">
        <w:rPr>
          <w:rFonts w:ascii="Times New Roman" w:eastAsia="Calibri" w:hAnsi="Times New Roman" w:cs="Times New Roman"/>
          <w:sz w:val="28"/>
          <w:szCs w:val="28"/>
          <w:lang w:eastAsia="ru-RU"/>
        </w:rPr>
        <w:t>азвитие транспортной инфраструктуры, проектирование и строительство новых дорог.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802B3" w:rsidRPr="003802B3" w:rsidRDefault="00B80262" w:rsidP="003802B3">
      <w:pPr>
        <w:pStyle w:val="ac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   </w:t>
      </w:r>
      <w:r w:rsidR="00BD1A83" w:rsidRPr="003802B3">
        <w:rPr>
          <w:rFonts w:ascii="Times New Roman" w:eastAsia="Calibri" w:hAnsi="Times New Roman"/>
          <w:color w:val="000000" w:themeColor="text1"/>
          <w:sz w:val="28"/>
          <w:szCs w:val="28"/>
        </w:rPr>
        <w:t>В</w:t>
      </w:r>
      <w:r w:rsidR="00BD1A83" w:rsidRPr="00433AE4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20</w:t>
      </w:r>
      <w:r w:rsidR="001104B8" w:rsidRPr="00433AE4">
        <w:rPr>
          <w:rFonts w:ascii="Times New Roman" w:eastAsia="Calibri" w:hAnsi="Times New Roman"/>
          <w:color w:val="000000" w:themeColor="text1"/>
          <w:sz w:val="28"/>
          <w:szCs w:val="28"/>
        </w:rPr>
        <w:t>2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2</w:t>
      </w:r>
      <w:r w:rsidR="000D0441" w:rsidRPr="00433AE4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году на реа</w:t>
      </w:r>
      <w:r w:rsidR="00EE3A00" w:rsidRPr="00433AE4">
        <w:rPr>
          <w:rFonts w:ascii="Times New Roman" w:eastAsia="Calibri" w:hAnsi="Times New Roman"/>
          <w:color w:val="000000" w:themeColor="text1"/>
          <w:sz w:val="28"/>
          <w:szCs w:val="28"/>
        </w:rPr>
        <w:t>л</w:t>
      </w:r>
      <w:r w:rsidR="0066131E" w:rsidRPr="00433AE4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изацию программы освоено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1872,9</w:t>
      </w:r>
      <w:r w:rsidR="000D0441" w:rsidRPr="00433AE4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тыс. рублей</w:t>
      </w:r>
      <w:r w:rsidR="003802B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в том </w:t>
      </w:r>
      <w:r w:rsidR="003802B3" w:rsidRPr="003802B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числе </w:t>
      </w:r>
      <w:r w:rsidR="003802B3" w:rsidRPr="003802B3">
        <w:rPr>
          <w:rFonts w:ascii="Times New Roman" w:hAnsi="Times New Roman"/>
          <w:sz w:val="28"/>
          <w:szCs w:val="28"/>
        </w:rPr>
        <w:t>за счет межбюджетных трансфертов, поступивших из бюджета Лискинского муниципального района в соответствии с заключенными соглашениями о передаче полномочий в области дорожной деятельности</w:t>
      </w:r>
      <w:r w:rsidR="003802B3" w:rsidRPr="003802B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1872,9</w:t>
      </w:r>
      <w:r w:rsidR="003802B3" w:rsidRPr="003802B3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0D0441" w:rsidRPr="00433AE4" w:rsidRDefault="000D0441" w:rsidP="003802B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E3A00" w:rsidRPr="00433AE4" w:rsidRDefault="00B80262" w:rsidP="00EE3A00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="00EE3A00" w:rsidRPr="00433AE4">
        <w:rPr>
          <w:color w:val="000000" w:themeColor="text1"/>
          <w:sz w:val="28"/>
          <w:szCs w:val="28"/>
        </w:rPr>
        <w:t xml:space="preserve">В состав программы входят </w:t>
      </w:r>
      <w:r w:rsidR="003802B3">
        <w:rPr>
          <w:color w:val="000000" w:themeColor="text1"/>
          <w:sz w:val="28"/>
          <w:szCs w:val="28"/>
        </w:rPr>
        <w:t>3</w:t>
      </w:r>
      <w:r w:rsidR="00EE3A00" w:rsidRPr="00433AE4">
        <w:rPr>
          <w:color w:val="000000" w:themeColor="text1"/>
          <w:sz w:val="28"/>
          <w:szCs w:val="28"/>
        </w:rPr>
        <w:t xml:space="preserve"> подпрограмм</w:t>
      </w:r>
      <w:r w:rsidR="003802B3">
        <w:rPr>
          <w:color w:val="000000" w:themeColor="text1"/>
          <w:sz w:val="28"/>
          <w:szCs w:val="28"/>
        </w:rPr>
        <w:t>ы</w:t>
      </w:r>
      <w:r w:rsidR="00EE3A00" w:rsidRPr="00433AE4">
        <w:rPr>
          <w:color w:val="000000" w:themeColor="text1"/>
          <w:sz w:val="28"/>
          <w:szCs w:val="28"/>
        </w:rPr>
        <w:t>:</w:t>
      </w:r>
    </w:p>
    <w:p w:rsidR="00EE3A00" w:rsidRPr="00433AE4" w:rsidRDefault="00EE3A00" w:rsidP="00EE3A00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433AE4">
        <w:rPr>
          <w:color w:val="000000" w:themeColor="text1"/>
          <w:sz w:val="28"/>
          <w:szCs w:val="28"/>
        </w:rPr>
        <w:t>Подпрограмма</w:t>
      </w:r>
      <w:r w:rsidR="005B5FB3">
        <w:rPr>
          <w:color w:val="000000" w:themeColor="text1"/>
          <w:sz w:val="28"/>
          <w:szCs w:val="28"/>
        </w:rPr>
        <w:t xml:space="preserve"> </w:t>
      </w:r>
      <w:r w:rsidRPr="00433AE4">
        <w:rPr>
          <w:color w:val="000000" w:themeColor="text1"/>
          <w:sz w:val="28"/>
          <w:szCs w:val="28"/>
        </w:rPr>
        <w:t>1. «</w:t>
      </w:r>
      <w:r w:rsidR="003802B3" w:rsidRPr="003802B3">
        <w:rPr>
          <w:rFonts w:eastAsia="Calibri"/>
          <w:color w:val="000000" w:themeColor="text1"/>
          <w:sz w:val="28"/>
          <w:szCs w:val="28"/>
        </w:rPr>
        <w:t>Проектирование, строительство и реконструкция  автомобильных дорог общего пользования местного значения на территории Троицкого сельского поселения</w:t>
      </w:r>
      <w:r w:rsidRPr="00433AE4">
        <w:rPr>
          <w:color w:val="000000" w:themeColor="text1"/>
          <w:sz w:val="28"/>
          <w:szCs w:val="28"/>
        </w:rPr>
        <w:t>»</w:t>
      </w:r>
    </w:p>
    <w:p w:rsidR="001104B8" w:rsidRDefault="00BD1A83" w:rsidP="00604450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433AE4">
        <w:rPr>
          <w:color w:val="000000" w:themeColor="text1"/>
          <w:sz w:val="28"/>
          <w:szCs w:val="28"/>
        </w:rPr>
        <w:t>Запланировано</w:t>
      </w:r>
      <w:r w:rsidR="005B5FB3">
        <w:rPr>
          <w:color w:val="000000" w:themeColor="text1"/>
          <w:sz w:val="28"/>
          <w:szCs w:val="28"/>
        </w:rPr>
        <w:t xml:space="preserve"> </w:t>
      </w:r>
      <w:r w:rsidRPr="00433AE4">
        <w:rPr>
          <w:color w:val="000000" w:themeColor="text1"/>
          <w:sz w:val="28"/>
          <w:szCs w:val="28"/>
        </w:rPr>
        <w:t xml:space="preserve"> </w:t>
      </w:r>
      <w:r w:rsidR="003C3D9C" w:rsidRPr="00433AE4">
        <w:rPr>
          <w:color w:val="000000" w:themeColor="text1"/>
          <w:sz w:val="28"/>
          <w:szCs w:val="28"/>
        </w:rPr>
        <w:t>0</w:t>
      </w:r>
      <w:r w:rsidR="00604450" w:rsidRPr="00433AE4">
        <w:rPr>
          <w:color w:val="000000" w:themeColor="text1"/>
          <w:sz w:val="28"/>
          <w:szCs w:val="28"/>
        </w:rPr>
        <w:t>,0</w:t>
      </w:r>
      <w:r w:rsidR="00EE3A00" w:rsidRPr="00433AE4">
        <w:rPr>
          <w:color w:val="000000" w:themeColor="text1"/>
          <w:sz w:val="28"/>
          <w:szCs w:val="28"/>
        </w:rPr>
        <w:t xml:space="preserve"> тыс. руб.</w:t>
      </w:r>
      <w:r w:rsidR="005B5FB3">
        <w:rPr>
          <w:color w:val="000000" w:themeColor="text1"/>
          <w:sz w:val="28"/>
          <w:szCs w:val="28"/>
        </w:rPr>
        <w:t xml:space="preserve"> </w:t>
      </w:r>
      <w:r w:rsidR="00EE3A00" w:rsidRPr="00433AE4">
        <w:rPr>
          <w:color w:val="000000" w:themeColor="text1"/>
          <w:sz w:val="28"/>
          <w:szCs w:val="28"/>
        </w:rPr>
        <w:t>-</w:t>
      </w:r>
      <w:r w:rsidR="003518BE">
        <w:rPr>
          <w:color w:val="000000" w:themeColor="text1"/>
          <w:sz w:val="28"/>
          <w:szCs w:val="28"/>
        </w:rPr>
        <w:t xml:space="preserve"> </w:t>
      </w:r>
      <w:r w:rsidR="00EE3A00" w:rsidRPr="00433AE4">
        <w:rPr>
          <w:color w:val="000000" w:themeColor="text1"/>
          <w:sz w:val="28"/>
          <w:szCs w:val="28"/>
        </w:rPr>
        <w:t>израсходов</w:t>
      </w:r>
      <w:r w:rsidRPr="00433AE4">
        <w:rPr>
          <w:color w:val="000000" w:themeColor="text1"/>
          <w:sz w:val="28"/>
          <w:szCs w:val="28"/>
        </w:rPr>
        <w:t xml:space="preserve">ано </w:t>
      </w:r>
      <w:r w:rsidR="003C3D9C" w:rsidRPr="00433AE4">
        <w:rPr>
          <w:color w:val="000000" w:themeColor="text1"/>
          <w:sz w:val="28"/>
          <w:szCs w:val="28"/>
        </w:rPr>
        <w:t>0</w:t>
      </w:r>
      <w:r w:rsidR="00604450" w:rsidRPr="00433AE4">
        <w:rPr>
          <w:color w:val="000000" w:themeColor="text1"/>
          <w:sz w:val="28"/>
          <w:szCs w:val="28"/>
        </w:rPr>
        <w:t>,0</w:t>
      </w:r>
      <w:r w:rsidR="00EE3A00" w:rsidRPr="00433AE4">
        <w:rPr>
          <w:color w:val="000000" w:themeColor="text1"/>
          <w:sz w:val="28"/>
          <w:szCs w:val="28"/>
        </w:rPr>
        <w:t xml:space="preserve"> тыс. руб.  </w:t>
      </w:r>
    </w:p>
    <w:p w:rsidR="003802B3" w:rsidRPr="00433AE4" w:rsidRDefault="003802B3" w:rsidP="003802B3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433AE4">
        <w:rPr>
          <w:color w:val="000000" w:themeColor="text1"/>
          <w:sz w:val="28"/>
          <w:szCs w:val="28"/>
        </w:rPr>
        <w:t>Подпрограмма</w:t>
      </w:r>
      <w:r>
        <w:rPr>
          <w:color w:val="000000" w:themeColor="text1"/>
          <w:sz w:val="28"/>
          <w:szCs w:val="28"/>
        </w:rPr>
        <w:t xml:space="preserve"> 2</w:t>
      </w:r>
      <w:r w:rsidRPr="00433AE4">
        <w:rPr>
          <w:color w:val="000000" w:themeColor="text1"/>
          <w:sz w:val="28"/>
          <w:szCs w:val="28"/>
        </w:rPr>
        <w:t>. «</w:t>
      </w:r>
      <w:r w:rsidRPr="003802B3">
        <w:rPr>
          <w:rFonts w:eastAsia="Calibri"/>
          <w:color w:val="000000" w:themeColor="text1"/>
          <w:sz w:val="28"/>
          <w:szCs w:val="28"/>
        </w:rPr>
        <w:t>Капитальный ремонт и ремонт автомобильных дорог общего пользования местного значения на территории  Троицкого сельского поселения</w:t>
      </w:r>
      <w:r w:rsidRPr="00433AE4">
        <w:rPr>
          <w:color w:val="000000" w:themeColor="text1"/>
          <w:sz w:val="28"/>
          <w:szCs w:val="28"/>
        </w:rPr>
        <w:t>»</w:t>
      </w:r>
    </w:p>
    <w:p w:rsidR="00CD05B1" w:rsidRPr="003802B3" w:rsidRDefault="003802B3" w:rsidP="00CD05B1">
      <w:pPr>
        <w:pStyle w:val="ac"/>
        <w:rPr>
          <w:rFonts w:ascii="Times New Roman" w:hAnsi="Times New Roman"/>
          <w:sz w:val="28"/>
          <w:szCs w:val="28"/>
          <w:lang w:eastAsia="ru-RU"/>
        </w:rPr>
      </w:pPr>
      <w:r w:rsidRPr="00CD05B1">
        <w:rPr>
          <w:rFonts w:ascii="Times New Roman" w:hAnsi="Times New Roman"/>
          <w:color w:val="000000" w:themeColor="text1"/>
          <w:sz w:val="28"/>
          <w:szCs w:val="28"/>
        </w:rPr>
        <w:t xml:space="preserve">Запланировано  </w:t>
      </w:r>
      <w:r w:rsidR="00B80262">
        <w:rPr>
          <w:rFonts w:ascii="Times New Roman" w:hAnsi="Times New Roman"/>
          <w:color w:val="000000" w:themeColor="text1"/>
          <w:sz w:val="28"/>
          <w:szCs w:val="28"/>
        </w:rPr>
        <w:t>1872,9</w:t>
      </w:r>
      <w:r w:rsidRPr="00CD05B1">
        <w:rPr>
          <w:rFonts w:ascii="Times New Roman" w:hAnsi="Times New Roman"/>
          <w:color w:val="000000" w:themeColor="text1"/>
          <w:sz w:val="28"/>
          <w:szCs w:val="28"/>
        </w:rPr>
        <w:t xml:space="preserve"> тыс. руб. - израсходовано </w:t>
      </w:r>
      <w:r w:rsidR="00B80262">
        <w:rPr>
          <w:rFonts w:ascii="Times New Roman" w:hAnsi="Times New Roman"/>
          <w:color w:val="000000" w:themeColor="text1"/>
          <w:sz w:val="28"/>
          <w:szCs w:val="28"/>
        </w:rPr>
        <w:t>1872,9</w:t>
      </w:r>
      <w:r w:rsidRPr="00CD05B1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  <w:r w:rsidR="00CD05B1">
        <w:rPr>
          <w:rFonts w:ascii="Times New Roman" w:eastAsia="Calibri" w:hAnsi="Times New Roman"/>
          <w:color w:val="000000" w:themeColor="text1"/>
          <w:sz w:val="28"/>
          <w:szCs w:val="28"/>
        </w:rPr>
        <w:t>,</w:t>
      </w:r>
      <w:r w:rsidRPr="00CD05B1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</w:t>
      </w:r>
      <w:r w:rsidR="00CD05B1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том </w:t>
      </w:r>
      <w:r w:rsidR="00CD05B1" w:rsidRPr="003802B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числе </w:t>
      </w:r>
      <w:r w:rsidR="00CD05B1" w:rsidRPr="003802B3">
        <w:rPr>
          <w:rFonts w:ascii="Times New Roman" w:hAnsi="Times New Roman"/>
          <w:sz w:val="28"/>
          <w:szCs w:val="28"/>
        </w:rPr>
        <w:t>за счет межбюджетных трансфертов, поступивших из бюджета Лискинского муниципального района в соответствии с заключенными соглашениями о передаче полномочий в области дорожной деятельности</w:t>
      </w:r>
      <w:r w:rsidR="00CD05B1" w:rsidRPr="003802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0262">
        <w:rPr>
          <w:rFonts w:ascii="Times New Roman" w:hAnsi="Times New Roman"/>
          <w:sz w:val="28"/>
          <w:szCs w:val="28"/>
          <w:lang w:eastAsia="ru-RU"/>
        </w:rPr>
        <w:t>1872,9</w:t>
      </w:r>
      <w:r w:rsidR="00CD05B1" w:rsidRPr="003802B3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3802B3" w:rsidRDefault="003802B3" w:rsidP="003802B3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3802B3" w:rsidRPr="00433AE4" w:rsidRDefault="003802B3" w:rsidP="003802B3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433AE4">
        <w:rPr>
          <w:color w:val="000000" w:themeColor="text1"/>
          <w:sz w:val="28"/>
          <w:szCs w:val="28"/>
        </w:rPr>
        <w:lastRenderedPageBreak/>
        <w:t>Подпрограмма</w:t>
      </w:r>
      <w:r>
        <w:rPr>
          <w:color w:val="000000" w:themeColor="text1"/>
          <w:sz w:val="28"/>
          <w:szCs w:val="28"/>
        </w:rPr>
        <w:t xml:space="preserve"> </w:t>
      </w:r>
      <w:r w:rsidR="00CD05B1">
        <w:rPr>
          <w:color w:val="000000" w:themeColor="text1"/>
          <w:sz w:val="28"/>
          <w:szCs w:val="28"/>
        </w:rPr>
        <w:t>3</w:t>
      </w:r>
      <w:r w:rsidRPr="00433AE4">
        <w:rPr>
          <w:color w:val="000000" w:themeColor="text1"/>
          <w:sz w:val="28"/>
          <w:szCs w:val="28"/>
        </w:rPr>
        <w:t>. «</w:t>
      </w:r>
      <w:r w:rsidRPr="003802B3">
        <w:rPr>
          <w:rFonts w:eastAsia="Calibri"/>
          <w:color w:val="000000" w:themeColor="text1"/>
          <w:sz w:val="28"/>
          <w:szCs w:val="28"/>
        </w:rPr>
        <w:t>Комплекс работ по обеспечение безопасности дорожного движения и содержанию дорог общего пользования местного значения на территории  Троицкого сельского поселения</w:t>
      </w:r>
      <w:r w:rsidRPr="00433AE4">
        <w:rPr>
          <w:color w:val="000000" w:themeColor="text1"/>
          <w:sz w:val="28"/>
          <w:szCs w:val="28"/>
        </w:rPr>
        <w:t>»</w:t>
      </w:r>
    </w:p>
    <w:p w:rsidR="003802B3" w:rsidRDefault="003802B3" w:rsidP="003802B3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433AE4">
        <w:rPr>
          <w:color w:val="000000" w:themeColor="text1"/>
          <w:sz w:val="28"/>
          <w:szCs w:val="28"/>
        </w:rPr>
        <w:t>Запланировано</w:t>
      </w:r>
      <w:r>
        <w:rPr>
          <w:color w:val="000000" w:themeColor="text1"/>
          <w:sz w:val="28"/>
          <w:szCs w:val="28"/>
        </w:rPr>
        <w:t xml:space="preserve"> </w:t>
      </w:r>
      <w:r w:rsidRPr="00433AE4">
        <w:rPr>
          <w:color w:val="000000" w:themeColor="text1"/>
          <w:sz w:val="28"/>
          <w:szCs w:val="28"/>
        </w:rPr>
        <w:t xml:space="preserve"> 0,0 тыс. руб.</w:t>
      </w:r>
      <w:r>
        <w:rPr>
          <w:color w:val="000000" w:themeColor="text1"/>
          <w:sz w:val="28"/>
          <w:szCs w:val="28"/>
        </w:rPr>
        <w:t xml:space="preserve"> </w:t>
      </w:r>
      <w:r w:rsidRPr="00433AE4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</w:t>
      </w:r>
      <w:r w:rsidRPr="00433AE4">
        <w:rPr>
          <w:color w:val="000000" w:themeColor="text1"/>
          <w:sz w:val="28"/>
          <w:szCs w:val="28"/>
        </w:rPr>
        <w:t xml:space="preserve">израсходовано 0,0 тыс. руб.  </w:t>
      </w:r>
    </w:p>
    <w:p w:rsidR="003802B3" w:rsidRPr="00433AE4" w:rsidRDefault="003802B3" w:rsidP="00604450">
      <w:pPr>
        <w:pStyle w:val="a3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EE3A00" w:rsidRPr="00CD05B1" w:rsidRDefault="00B80262" w:rsidP="00BE34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</w:t>
      </w:r>
      <w:r w:rsidR="00EE3A00" w:rsidRPr="00433AE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Уровень освоения денежных средств по всем мероприятиям программы</w:t>
      </w:r>
      <w:r w:rsidR="003518B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EE3A00" w:rsidRPr="00CD05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CD05B1" w:rsidRPr="00CD05B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Развитие транспортной системы</w:t>
      </w:r>
      <w:r w:rsidR="00EE3A00" w:rsidRPr="00CD05B1">
        <w:rPr>
          <w:rFonts w:ascii="Times New Roman" w:eastAsia="Calibri" w:hAnsi="Times New Roman" w:cs="Times New Roman"/>
          <w:sz w:val="28"/>
          <w:szCs w:val="28"/>
        </w:rPr>
        <w:t>» составляет 100 %.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Целевые показатели (индикаторы), определяющие результативность реализации мероприятий - 100 %.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EE3A00" w:rsidRDefault="00EE3A00" w:rsidP="00EE3A0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EE3A00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440" w:rsidRDefault="00AA6440" w:rsidP="001B0023">
      <w:pPr>
        <w:spacing w:after="0" w:line="240" w:lineRule="auto"/>
      </w:pPr>
      <w:r>
        <w:separator/>
      </w:r>
    </w:p>
  </w:endnote>
  <w:endnote w:type="continuationSeparator" w:id="1">
    <w:p w:rsidR="00AA6440" w:rsidRDefault="00AA6440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440" w:rsidRDefault="00AA6440" w:rsidP="001B0023">
      <w:pPr>
        <w:spacing w:after="0" w:line="240" w:lineRule="auto"/>
      </w:pPr>
      <w:r>
        <w:separator/>
      </w:r>
    </w:p>
  </w:footnote>
  <w:footnote w:type="continuationSeparator" w:id="1">
    <w:p w:rsidR="00AA6440" w:rsidRDefault="00AA6440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20E01"/>
    <w:rsid w:val="000D0441"/>
    <w:rsid w:val="00101B62"/>
    <w:rsid w:val="001104B8"/>
    <w:rsid w:val="001700E6"/>
    <w:rsid w:val="00180E37"/>
    <w:rsid w:val="001A4EDA"/>
    <w:rsid w:val="001B0023"/>
    <w:rsid w:val="001B7B25"/>
    <w:rsid w:val="00202658"/>
    <w:rsid w:val="00221902"/>
    <w:rsid w:val="002473A3"/>
    <w:rsid w:val="002A4A1E"/>
    <w:rsid w:val="002E5D4A"/>
    <w:rsid w:val="00301301"/>
    <w:rsid w:val="0031026A"/>
    <w:rsid w:val="003255B4"/>
    <w:rsid w:val="00342B29"/>
    <w:rsid w:val="003518BE"/>
    <w:rsid w:val="003802B3"/>
    <w:rsid w:val="003B3D54"/>
    <w:rsid w:val="003C3D9C"/>
    <w:rsid w:val="003F0838"/>
    <w:rsid w:val="003F08E2"/>
    <w:rsid w:val="003F1C54"/>
    <w:rsid w:val="0040612F"/>
    <w:rsid w:val="004131CD"/>
    <w:rsid w:val="004224C1"/>
    <w:rsid w:val="00433AE4"/>
    <w:rsid w:val="0044367E"/>
    <w:rsid w:val="00444F09"/>
    <w:rsid w:val="00474006"/>
    <w:rsid w:val="00481639"/>
    <w:rsid w:val="00487C17"/>
    <w:rsid w:val="00491406"/>
    <w:rsid w:val="00497024"/>
    <w:rsid w:val="004A3C6D"/>
    <w:rsid w:val="004B39DF"/>
    <w:rsid w:val="00504114"/>
    <w:rsid w:val="00523E39"/>
    <w:rsid w:val="00582A33"/>
    <w:rsid w:val="00585111"/>
    <w:rsid w:val="005A2FF2"/>
    <w:rsid w:val="005A46F8"/>
    <w:rsid w:val="005B5FB3"/>
    <w:rsid w:val="005D1881"/>
    <w:rsid w:val="005D4319"/>
    <w:rsid w:val="005F6678"/>
    <w:rsid w:val="00604450"/>
    <w:rsid w:val="00617769"/>
    <w:rsid w:val="006432D0"/>
    <w:rsid w:val="006533AF"/>
    <w:rsid w:val="0066131E"/>
    <w:rsid w:val="0066263E"/>
    <w:rsid w:val="006642A2"/>
    <w:rsid w:val="0066549C"/>
    <w:rsid w:val="0067545D"/>
    <w:rsid w:val="006971D2"/>
    <w:rsid w:val="006D3840"/>
    <w:rsid w:val="006F1343"/>
    <w:rsid w:val="006F2287"/>
    <w:rsid w:val="007141D4"/>
    <w:rsid w:val="00725671"/>
    <w:rsid w:val="007414E6"/>
    <w:rsid w:val="0075788B"/>
    <w:rsid w:val="007578F3"/>
    <w:rsid w:val="00763718"/>
    <w:rsid w:val="007B5AC5"/>
    <w:rsid w:val="007C020C"/>
    <w:rsid w:val="007C160D"/>
    <w:rsid w:val="007D0A99"/>
    <w:rsid w:val="007E4C03"/>
    <w:rsid w:val="008304DD"/>
    <w:rsid w:val="008661AA"/>
    <w:rsid w:val="008831AC"/>
    <w:rsid w:val="008B15B5"/>
    <w:rsid w:val="008B3D09"/>
    <w:rsid w:val="008C43C6"/>
    <w:rsid w:val="008C6F06"/>
    <w:rsid w:val="008D3634"/>
    <w:rsid w:val="008E3CC2"/>
    <w:rsid w:val="008E77D1"/>
    <w:rsid w:val="008F7F79"/>
    <w:rsid w:val="00953B07"/>
    <w:rsid w:val="00965C30"/>
    <w:rsid w:val="0096694D"/>
    <w:rsid w:val="009A5BF7"/>
    <w:rsid w:val="00A071D3"/>
    <w:rsid w:val="00A23160"/>
    <w:rsid w:val="00A23F28"/>
    <w:rsid w:val="00A44587"/>
    <w:rsid w:val="00A528E9"/>
    <w:rsid w:val="00AA4524"/>
    <w:rsid w:val="00AA6440"/>
    <w:rsid w:val="00AB481D"/>
    <w:rsid w:val="00B108E4"/>
    <w:rsid w:val="00B5335F"/>
    <w:rsid w:val="00B65640"/>
    <w:rsid w:val="00B66AA5"/>
    <w:rsid w:val="00B736BF"/>
    <w:rsid w:val="00B80262"/>
    <w:rsid w:val="00BA0E43"/>
    <w:rsid w:val="00BD1A83"/>
    <w:rsid w:val="00BD55E9"/>
    <w:rsid w:val="00BD675E"/>
    <w:rsid w:val="00BE12EF"/>
    <w:rsid w:val="00BE34BE"/>
    <w:rsid w:val="00BE5F04"/>
    <w:rsid w:val="00BF7CF8"/>
    <w:rsid w:val="00C25992"/>
    <w:rsid w:val="00C54B75"/>
    <w:rsid w:val="00C71E73"/>
    <w:rsid w:val="00C7354E"/>
    <w:rsid w:val="00C73DC0"/>
    <w:rsid w:val="00C7686D"/>
    <w:rsid w:val="00CB275E"/>
    <w:rsid w:val="00CD05B1"/>
    <w:rsid w:val="00CD4337"/>
    <w:rsid w:val="00D567A5"/>
    <w:rsid w:val="00D76681"/>
    <w:rsid w:val="00D871E0"/>
    <w:rsid w:val="00DE0C48"/>
    <w:rsid w:val="00E003C0"/>
    <w:rsid w:val="00E32410"/>
    <w:rsid w:val="00E64DA5"/>
    <w:rsid w:val="00EA7A48"/>
    <w:rsid w:val="00EC4B3A"/>
    <w:rsid w:val="00EE3A00"/>
    <w:rsid w:val="00EE6E3E"/>
    <w:rsid w:val="00EE7366"/>
    <w:rsid w:val="00F54979"/>
    <w:rsid w:val="00F56C28"/>
    <w:rsid w:val="00F70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  <w:style w:type="paragraph" w:customStyle="1" w:styleId="ac">
    <w:name w:val="ТАБЛИЦА"/>
    <w:basedOn w:val="a"/>
    <w:link w:val="ad"/>
    <w:qFormat/>
    <w:rsid w:val="003518B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d">
    <w:name w:val="ТАБЛИЦА Знак"/>
    <w:link w:val="ac"/>
    <w:rsid w:val="003518BE"/>
    <w:rPr>
      <w:rFonts w:ascii="Arial" w:eastAsia="Times New Roman" w:hAnsi="Arial" w:cs="Times New Roman"/>
      <w:sz w:val="24"/>
      <w:szCs w:val="24"/>
    </w:rPr>
  </w:style>
  <w:style w:type="paragraph" w:customStyle="1" w:styleId="1">
    <w:name w:val="Абзац списка1"/>
    <w:aliases w:val="Абзац списка11"/>
    <w:basedOn w:val="a"/>
    <w:link w:val="ae"/>
    <w:uiPriority w:val="34"/>
    <w:qFormat/>
    <w:rsid w:val="003802B3"/>
    <w:pPr>
      <w:spacing w:after="0"/>
      <w:ind w:left="720"/>
      <w:contextualSpacing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Абзац списка Знак"/>
    <w:link w:val="1"/>
    <w:uiPriority w:val="34"/>
    <w:locked/>
    <w:rsid w:val="003802B3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66</cp:revision>
  <cp:lastPrinted>2021-03-26T12:43:00Z</cp:lastPrinted>
  <dcterms:created xsi:type="dcterms:W3CDTF">2017-03-21T06:15:00Z</dcterms:created>
  <dcterms:modified xsi:type="dcterms:W3CDTF">2023-03-13T10:21:00Z</dcterms:modified>
</cp:coreProperties>
</file>